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  <w:r w:rsidRPr="002A50F0">
        <w:rPr>
          <w:b/>
          <w:bCs/>
          <w:sz w:val="22"/>
          <w:szCs w:val="22"/>
          <w:lang w:val="en-US"/>
        </w:rPr>
        <w:t>Title:</w:t>
      </w:r>
      <w:r w:rsidRPr="002A50F0">
        <w:rPr>
          <w:sz w:val="22"/>
          <w:szCs w:val="22"/>
          <w:lang w:val="en-US"/>
        </w:rPr>
        <w:t xml:space="preserve"> Postdoctoral Researcher – Ethics of Studying Indigenous Ancient DNA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  <w:r w:rsidRPr="002A50F0">
        <w:rPr>
          <w:b/>
          <w:bCs/>
          <w:sz w:val="22"/>
          <w:szCs w:val="22"/>
          <w:lang w:val="en-US"/>
        </w:rPr>
        <w:t>Term:</w:t>
      </w:r>
      <w:r w:rsidRPr="002A50F0">
        <w:rPr>
          <w:sz w:val="22"/>
          <w:szCs w:val="22"/>
          <w:lang w:val="en-US"/>
        </w:rPr>
        <w:t xml:space="preserve"> Nov. 2019 – Sept. 2021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  <w:r w:rsidRPr="002A50F0">
        <w:rPr>
          <w:b/>
          <w:bCs/>
          <w:sz w:val="22"/>
          <w:szCs w:val="22"/>
          <w:lang w:val="en-US"/>
        </w:rPr>
        <w:t>Location:</w:t>
      </w:r>
      <w:r w:rsidRPr="002A50F0">
        <w:rPr>
          <w:sz w:val="22"/>
          <w:szCs w:val="22"/>
          <w:lang w:val="en-US"/>
        </w:rPr>
        <w:t xml:space="preserve"> University of Connecticut, with some flexibility for off-site telecommuting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  <w:r w:rsidRPr="002A50F0">
        <w:rPr>
          <w:b/>
          <w:bCs/>
          <w:sz w:val="22"/>
          <w:szCs w:val="22"/>
          <w:lang w:val="en-US"/>
        </w:rPr>
        <w:t>Deadline</w:t>
      </w:r>
      <w:r w:rsidRPr="002A50F0">
        <w:rPr>
          <w:sz w:val="22"/>
          <w:szCs w:val="22"/>
          <w:lang w:val="en-US"/>
        </w:rPr>
        <w:t>: Review of applications will begin on Nov. 1, 2019 and continue until the position is filled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</w:p>
    <w:p w:rsidR="002A50F0" w:rsidRPr="002A50F0" w:rsidRDefault="002A50F0" w:rsidP="002A50F0">
      <w:pPr>
        <w:jc w:val="both"/>
        <w:rPr>
          <w:b/>
          <w:bCs/>
          <w:sz w:val="22"/>
          <w:szCs w:val="22"/>
          <w:lang w:val="en-US"/>
        </w:rPr>
      </w:pPr>
      <w:r w:rsidRPr="002A50F0">
        <w:rPr>
          <w:b/>
          <w:bCs/>
          <w:sz w:val="22"/>
          <w:szCs w:val="22"/>
          <w:lang w:val="en-US"/>
        </w:rPr>
        <w:t>POSITION SUMMARY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  <w:r w:rsidRPr="002A50F0">
        <w:rPr>
          <w:sz w:val="22"/>
          <w:szCs w:val="22"/>
          <w:lang w:val="en-US"/>
        </w:rPr>
        <w:t xml:space="preserve">We are recruiting a full-time Postdoctoral Researcher for a 24-month position as part of an innovative NSF-funded project titled “The Ethics of Studying Indigenous North American Ancient DNA: Moving from Theories to Practices.” This project will analyze the current ethical landscape of ancient DNA research with Indigenous North American ancestors, collaboratively develop a set of principles to guide good research </w:t>
      </w:r>
      <w:proofErr w:type="gramStart"/>
      <w:r w:rsidRPr="002A50F0">
        <w:rPr>
          <w:sz w:val="22"/>
          <w:szCs w:val="22"/>
          <w:lang w:val="en-US"/>
        </w:rPr>
        <w:t>practices,</w:t>
      </w:r>
      <w:r w:rsidRPr="002A50F0">
        <w:rPr>
          <w:sz w:val="22"/>
          <w:szCs w:val="22"/>
          <w:lang w:val="en-US"/>
        </w:rPr>
        <w:t xml:space="preserve"> </w:t>
      </w:r>
      <w:r w:rsidRPr="002A50F0">
        <w:rPr>
          <w:sz w:val="22"/>
          <w:szCs w:val="22"/>
          <w:lang w:val="en-US"/>
        </w:rPr>
        <w:t>and</w:t>
      </w:r>
      <w:proofErr w:type="gramEnd"/>
      <w:r w:rsidRPr="002A50F0">
        <w:rPr>
          <w:sz w:val="22"/>
          <w:szCs w:val="22"/>
          <w:lang w:val="en-US"/>
        </w:rPr>
        <w:t xml:space="preserve"> produce resource kits for various stakeholders to enable more equitable and informed decision-making and knowledge sharing. The Postdoctoral Researcher will actively contribute to this research and work closely with the project PIs (Chip Colwell and Deborah </w:t>
      </w:r>
      <w:proofErr w:type="spellStart"/>
      <w:r w:rsidRPr="002A50F0">
        <w:rPr>
          <w:sz w:val="22"/>
          <w:szCs w:val="22"/>
          <w:lang w:val="en-US"/>
        </w:rPr>
        <w:t>Bolnick</w:t>
      </w:r>
      <w:proofErr w:type="spellEnd"/>
      <w:r w:rsidRPr="002A50F0">
        <w:rPr>
          <w:sz w:val="22"/>
          <w:szCs w:val="22"/>
          <w:lang w:val="en-US"/>
        </w:rPr>
        <w:t xml:space="preserve">) to ensure smooth implementation of the project’s logistics. The postdoc will also work with the other co-PIs of the project, including Jessica </w:t>
      </w:r>
      <w:proofErr w:type="spellStart"/>
      <w:r w:rsidRPr="002A50F0">
        <w:rPr>
          <w:sz w:val="22"/>
          <w:szCs w:val="22"/>
          <w:lang w:val="en-US"/>
        </w:rPr>
        <w:t>Bardill</w:t>
      </w:r>
      <w:proofErr w:type="spellEnd"/>
      <w:r w:rsidRPr="002A50F0">
        <w:rPr>
          <w:sz w:val="22"/>
          <w:szCs w:val="22"/>
          <w:lang w:val="en-US"/>
        </w:rPr>
        <w:t xml:space="preserve">, </w:t>
      </w:r>
      <w:proofErr w:type="spellStart"/>
      <w:r w:rsidRPr="002A50F0">
        <w:rPr>
          <w:sz w:val="22"/>
          <w:szCs w:val="22"/>
          <w:lang w:val="en-US"/>
        </w:rPr>
        <w:t>Ripan</w:t>
      </w:r>
      <w:proofErr w:type="spellEnd"/>
      <w:r w:rsidRPr="002A50F0">
        <w:rPr>
          <w:sz w:val="22"/>
          <w:szCs w:val="22"/>
          <w:lang w:val="en-US"/>
        </w:rPr>
        <w:t xml:space="preserve"> </w:t>
      </w:r>
      <w:proofErr w:type="spellStart"/>
      <w:r w:rsidRPr="002A50F0">
        <w:rPr>
          <w:sz w:val="22"/>
          <w:szCs w:val="22"/>
          <w:lang w:val="en-US"/>
        </w:rPr>
        <w:t>Malhi</w:t>
      </w:r>
      <w:proofErr w:type="spellEnd"/>
      <w:r w:rsidRPr="002A50F0">
        <w:rPr>
          <w:sz w:val="22"/>
          <w:szCs w:val="22"/>
          <w:lang w:val="en-US"/>
        </w:rPr>
        <w:t xml:space="preserve">. Jessica </w:t>
      </w:r>
      <w:proofErr w:type="spellStart"/>
      <w:r w:rsidRPr="002A50F0">
        <w:rPr>
          <w:sz w:val="22"/>
          <w:szCs w:val="22"/>
          <w:lang w:val="en-US"/>
        </w:rPr>
        <w:t>Kolopenuk</w:t>
      </w:r>
      <w:proofErr w:type="spellEnd"/>
      <w:r w:rsidRPr="002A50F0">
        <w:rPr>
          <w:sz w:val="22"/>
          <w:szCs w:val="22"/>
          <w:lang w:val="en-US"/>
        </w:rPr>
        <w:t xml:space="preserve">, George Nicholas, and Laura </w:t>
      </w:r>
      <w:proofErr w:type="spellStart"/>
      <w:r w:rsidRPr="002A50F0">
        <w:rPr>
          <w:sz w:val="22"/>
          <w:szCs w:val="22"/>
          <w:lang w:val="en-US"/>
        </w:rPr>
        <w:t>Weyrich</w:t>
      </w:r>
      <w:proofErr w:type="spellEnd"/>
      <w:r w:rsidRPr="002A50F0">
        <w:rPr>
          <w:sz w:val="22"/>
          <w:szCs w:val="22"/>
          <w:lang w:val="en-US"/>
        </w:rPr>
        <w:t>.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</w:p>
    <w:p w:rsidR="002A50F0" w:rsidRPr="002A50F0" w:rsidRDefault="002A50F0" w:rsidP="002A50F0">
      <w:pPr>
        <w:jc w:val="both"/>
        <w:rPr>
          <w:b/>
          <w:bCs/>
          <w:sz w:val="22"/>
          <w:szCs w:val="22"/>
          <w:lang w:val="en-US"/>
        </w:rPr>
      </w:pPr>
      <w:r w:rsidRPr="002A50F0">
        <w:rPr>
          <w:b/>
          <w:bCs/>
          <w:sz w:val="22"/>
          <w:szCs w:val="22"/>
          <w:lang w:val="en-US"/>
        </w:rPr>
        <w:t>Minimum qualifications:</w:t>
      </w:r>
    </w:p>
    <w:p w:rsidR="002A50F0" w:rsidRPr="002A50F0" w:rsidRDefault="002A50F0" w:rsidP="002A50F0">
      <w:pPr>
        <w:ind w:left="700" w:hanging="700"/>
        <w:jc w:val="both"/>
        <w:rPr>
          <w:sz w:val="22"/>
          <w:szCs w:val="22"/>
          <w:lang w:val="en-US"/>
        </w:rPr>
      </w:pPr>
      <w:r w:rsidRPr="002A50F0">
        <w:rPr>
          <w:sz w:val="22"/>
          <w:szCs w:val="22"/>
          <w:lang w:val="en-US"/>
        </w:rPr>
        <w:t>1)</w:t>
      </w:r>
      <w:r w:rsidRPr="002A50F0">
        <w:rPr>
          <w:sz w:val="22"/>
          <w:szCs w:val="22"/>
          <w:lang w:val="en-US"/>
        </w:rPr>
        <w:tab/>
        <w:t>PhD in Science, Technology, and Society (STS) studies, anthropology, bioethics, or a related discipline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  <w:r w:rsidRPr="002A50F0">
        <w:rPr>
          <w:sz w:val="22"/>
          <w:szCs w:val="22"/>
          <w:lang w:val="en-US"/>
        </w:rPr>
        <w:t>2)</w:t>
      </w:r>
      <w:r w:rsidRPr="002A50F0">
        <w:rPr>
          <w:sz w:val="22"/>
          <w:szCs w:val="22"/>
          <w:lang w:val="en-US"/>
        </w:rPr>
        <w:tab/>
        <w:t>One year of experience researching human behavior, society, or history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  <w:r w:rsidRPr="002A50F0">
        <w:rPr>
          <w:sz w:val="22"/>
          <w:szCs w:val="22"/>
          <w:lang w:val="en-US"/>
        </w:rPr>
        <w:t>3)</w:t>
      </w:r>
      <w:r w:rsidRPr="002A50F0">
        <w:rPr>
          <w:sz w:val="22"/>
          <w:szCs w:val="22"/>
          <w:lang w:val="en-US"/>
        </w:rPr>
        <w:tab/>
        <w:t>Ability to travel as needed for the project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  <w:r w:rsidRPr="002A50F0">
        <w:rPr>
          <w:sz w:val="22"/>
          <w:szCs w:val="22"/>
          <w:lang w:val="en-US"/>
        </w:rPr>
        <w:t>4)</w:t>
      </w:r>
      <w:r w:rsidRPr="002A50F0">
        <w:rPr>
          <w:sz w:val="22"/>
          <w:szCs w:val="22"/>
          <w:lang w:val="en-US"/>
        </w:rPr>
        <w:tab/>
        <w:t>Advanced proficiency with Microsoft Office Suite.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</w:p>
    <w:p w:rsidR="002A50F0" w:rsidRPr="002A50F0" w:rsidRDefault="002A50F0" w:rsidP="002A50F0">
      <w:pPr>
        <w:jc w:val="both"/>
        <w:rPr>
          <w:b/>
          <w:bCs/>
          <w:sz w:val="22"/>
          <w:szCs w:val="22"/>
          <w:lang w:val="en-US"/>
        </w:rPr>
      </w:pPr>
      <w:r w:rsidRPr="002A50F0">
        <w:rPr>
          <w:b/>
          <w:bCs/>
          <w:sz w:val="22"/>
          <w:szCs w:val="22"/>
          <w:lang w:val="en-US"/>
        </w:rPr>
        <w:t>Research activities:</w:t>
      </w:r>
    </w:p>
    <w:p w:rsidR="002A50F0" w:rsidRPr="002A50F0" w:rsidRDefault="002A50F0" w:rsidP="002A50F0">
      <w:pPr>
        <w:ind w:left="700" w:hanging="700"/>
        <w:jc w:val="both"/>
        <w:rPr>
          <w:sz w:val="22"/>
          <w:szCs w:val="22"/>
          <w:lang w:val="en-US"/>
        </w:rPr>
      </w:pPr>
      <w:r w:rsidRPr="002A50F0">
        <w:rPr>
          <w:sz w:val="22"/>
          <w:szCs w:val="22"/>
          <w:lang w:val="en-US"/>
        </w:rPr>
        <w:t>1)</w:t>
      </w:r>
      <w:r w:rsidRPr="002A50F0">
        <w:rPr>
          <w:sz w:val="22"/>
          <w:szCs w:val="22"/>
          <w:lang w:val="en-US"/>
        </w:rPr>
        <w:tab/>
        <w:t>Conducting online surveys and field-based ethnographic interviews of scientists and Indigenous community members to assess their views and values regarding ancient DNA research</w:t>
      </w:r>
    </w:p>
    <w:p w:rsidR="002A50F0" w:rsidRPr="002A50F0" w:rsidRDefault="002A50F0" w:rsidP="002A50F0">
      <w:pPr>
        <w:ind w:left="700" w:hanging="700"/>
        <w:jc w:val="both"/>
        <w:rPr>
          <w:sz w:val="22"/>
          <w:szCs w:val="22"/>
          <w:lang w:val="en-US"/>
        </w:rPr>
      </w:pPr>
      <w:r w:rsidRPr="002A50F0">
        <w:rPr>
          <w:sz w:val="22"/>
          <w:szCs w:val="22"/>
          <w:lang w:val="en-US"/>
        </w:rPr>
        <w:t>2)</w:t>
      </w:r>
      <w:r w:rsidRPr="002A50F0">
        <w:rPr>
          <w:sz w:val="22"/>
          <w:szCs w:val="22"/>
          <w:lang w:val="en-US"/>
        </w:rPr>
        <w:tab/>
        <w:t>Compiling case studies of ancient DNA research projects to assess the underlying ethical practices in the field today3)</w:t>
      </w:r>
      <w:r w:rsidRPr="002A50F0">
        <w:rPr>
          <w:sz w:val="22"/>
          <w:szCs w:val="22"/>
          <w:lang w:val="en-US"/>
        </w:rPr>
        <w:tab/>
        <w:t>Contributing to reports, articles, conference presentations, the project website, and other research products.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</w:p>
    <w:p w:rsidR="002A50F0" w:rsidRPr="002A50F0" w:rsidRDefault="002A50F0" w:rsidP="002A50F0">
      <w:pPr>
        <w:jc w:val="both"/>
        <w:rPr>
          <w:b/>
          <w:bCs/>
          <w:sz w:val="22"/>
          <w:szCs w:val="22"/>
          <w:lang w:val="en-US"/>
        </w:rPr>
      </w:pPr>
      <w:r w:rsidRPr="002A50F0">
        <w:rPr>
          <w:b/>
          <w:bCs/>
          <w:sz w:val="22"/>
          <w:szCs w:val="22"/>
          <w:lang w:val="en-US"/>
        </w:rPr>
        <w:t>Administrative activities: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  <w:r w:rsidRPr="002A50F0">
        <w:rPr>
          <w:sz w:val="22"/>
          <w:szCs w:val="22"/>
          <w:lang w:val="en-US"/>
        </w:rPr>
        <w:t>1)</w:t>
      </w:r>
      <w:r w:rsidRPr="002A50F0">
        <w:rPr>
          <w:sz w:val="22"/>
          <w:szCs w:val="22"/>
          <w:lang w:val="en-US"/>
        </w:rPr>
        <w:tab/>
        <w:t>Overseeing the logistical implementation of field research and workshops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  <w:r w:rsidRPr="002A50F0">
        <w:rPr>
          <w:sz w:val="22"/>
          <w:szCs w:val="22"/>
          <w:lang w:val="en-US"/>
        </w:rPr>
        <w:t>2)</w:t>
      </w:r>
      <w:r w:rsidRPr="002A50F0">
        <w:rPr>
          <w:sz w:val="22"/>
          <w:szCs w:val="22"/>
          <w:lang w:val="en-US"/>
        </w:rPr>
        <w:tab/>
        <w:t>In consultation with PIs and co-PIs, managing overall grant logistics and products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  <w:r w:rsidRPr="002A50F0">
        <w:rPr>
          <w:sz w:val="22"/>
          <w:szCs w:val="22"/>
          <w:lang w:val="en-US"/>
        </w:rPr>
        <w:t>3)</w:t>
      </w:r>
      <w:r w:rsidRPr="002A50F0">
        <w:rPr>
          <w:sz w:val="22"/>
          <w:szCs w:val="22"/>
          <w:lang w:val="en-US"/>
        </w:rPr>
        <w:tab/>
        <w:t>Submitting timesheets and business expenses in a timely manner</w:t>
      </w:r>
    </w:p>
    <w:p w:rsidR="002A50F0" w:rsidRPr="002A50F0" w:rsidRDefault="002A50F0" w:rsidP="002A50F0">
      <w:pPr>
        <w:ind w:left="700" w:hanging="700"/>
        <w:jc w:val="both"/>
        <w:rPr>
          <w:sz w:val="22"/>
          <w:szCs w:val="22"/>
          <w:lang w:val="en-US"/>
        </w:rPr>
      </w:pPr>
      <w:r w:rsidRPr="002A50F0">
        <w:rPr>
          <w:sz w:val="22"/>
          <w:szCs w:val="22"/>
          <w:lang w:val="en-US"/>
        </w:rPr>
        <w:t>4)</w:t>
      </w:r>
      <w:r w:rsidRPr="002A50F0">
        <w:rPr>
          <w:sz w:val="22"/>
          <w:szCs w:val="22"/>
          <w:lang w:val="en-US"/>
        </w:rPr>
        <w:tab/>
        <w:t>In consultation with the Business Support Specialist at the Denver Museum of Nature and Science (DMNS), ensuring that all working group members process travel bookings and expense reimbursement requests in a timely manner and in accordance with DMNS’s policies and procedures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  <w:r w:rsidRPr="002A50F0">
        <w:rPr>
          <w:sz w:val="22"/>
          <w:szCs w:val="22"/>
          <w:lang w:val="en-US"/>
        </w:rPr>
        <w:t>5)</w:t>
      </w:r>
      <w:r w:rsidRPr="002A50F0">
        <w:rPr>
          <w:sz w:val="22"/>
          <w:szCs w:val="22"/>
          <w:lang w:val="en-US"/>
        </w:rPr>
        <w:tab/>
        <w:t>Participating in meetings, workshops, and interviews as called upon</w:t>
      </w:r>
    </w:p>
    <w:p w:rsidR="002A50F0" w:rsidRPr="002A50F0" w:rsidRDefault="002A50F0" w:rsidP="002A50F0">
      <w:pPr>
        <w:jc w:val="both"/>
        <w:rPr>
          <w:sz w:val="22"/>
          <w:szCs w:val="22"/>
          <w:lang w:val="en-US"/>
        </w:rPr>
      </w:pPr>
      <w:r w:rsidRPr="002A50F0">
        <w:rPr>
          <w:sz w:val="22"/>
          <w:szCs w:val="22"/>
          <w:lang w:val="en-US"/>
        </w:rPr>
        <w:t>6)</w:t>
      </w:r>
      <w:r w:rsidRPr="002A50F0">
        <w:rPr>
          <w:sz w:val="22"/>
          <w:szCs w:val="22"/>
          <w:lang w:val="en-US"/>
        </w:rPr>
        <w:tab/>
        <w:t>Other duties as assigned.</w:t>
      </w:r>
    </w:p>
    <w:p w:rsidR="002A50F0" w:rsidRDefault="002A50F0" w:rsidP="002A50F0">
      <w:pPr>
        <w:jc w:val="both"/>
        <w:rPr>
          <w:b/>
          <w:bCs/>
          <w:sz w:val="22"/>
          <w:szCs w:val="22"/>
          <w:lang w:val="en-US"/>
        </w:rPr>
      </w:pPr>
    </w:p>
    <w:p w:rsidR="002A50F0" w:rsidRPr="002A50F0" w:rsidRDefault="002A50F0" w:rsidP="002A50F0">
      <w:pPr>
        <w:jc w:val="both"/>
        <w:rPr>
          <w:b/>
          <w:bCs/>
          <w:sz w:val="22"/>
          <w:szCs w:val="22"/>
          <w:lang w:val="en-US"/>
        </w:rPr>
      </w:pPr>
      <w:bookmarkStart w:id="0" w:name="_GoBack"/>
      <w:bookmarkEnd w:id="0"/>
      <w:r w:rsidRPr="002A50F0">
        <w:rPr>
          <w:b/>
          <w:bCs/>
          <w:sz w:val="22"/>
          <w:szCs w:val="22"/>
          <w:lang w:val="en-US"/>
        </w:rPr>
        <w:t>TO APPLY</w:t>
      </w:r>
    </w:p>
    <w:p w:rsidR="00157C9B" w:rsidRPr="002A50F0" w:rsidRDefault="002A50F0" w:rsidP="002A50F0">
      <w:pPr>
        <w:jc w:val="both"/>
        <w:rPr>
          <w:lang w:val="en-US"/>
        </w:rPr>
      </w:pPr>
      <w:r w:rsidRPr="002A50F0">
        <w:rPr>
          <w:sz w:val="22"/>
          <w:szCs w:val="22"/>
          <w:lang w:val="en-US"/>
        </w:rPr>
        <w:t>Send an email to Dr. Chip Colwell (chip.colwell@dmns.org) with Word or PDF attachments of (1) a cover letter outlining your interests and abilities; and (2) your C.V., including names and contact information of three poss</w:t>
      </w:r>
      <w:r w:rsidRPr="002A50F0">
        <w:rPr>
          <w:lang w:val="en-US"/>
        </w:rPr>
        <w:t>ible references.</w:t>
      </w:r>
    </w:p>
    <w:sectPr w:rsidR="00157C9B" w:rsidRPr="002A50F0" w:rsidSect="00CD12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F0"/>
    <w:rsid w:val="0000280C"/>
    <w:rsid w:val="00017957"/>
    <w:rsid w:val="00074877"/>
    <w:rsid w:val="000C5280"/>
    <w:rsid w:val="000F0E2B"/>
    <w:rsid w:val="00140BE2"/>
    <w:rsid w:val="001F57FC"/>
    <w:rsid w:val="0026627A"/>
    <w:rsid w:val="002840EB"/>
    <w:rsid w:val="00295878"/>
    <w:rsid w:val="002A50D2"/>
    <w:rsid w:val="002A50F0"/>
    <w:rsid w:val="00302410"/>
    <w:rsid w:val="0035284B"/>
    <w:rsid w:val="003721F2"/>
    <w:rsid w:val="003726D8"/>
    <w:rsid w:val="003B3C4D"/>
    <w:rsid w:val="00452AC4"/>
    <w:rsid w:val="004B7C3D"/>
    <w:rsid w:val="00594C2F"/>
    <w:rsid w:val="005B55DA"/>
    <w:rsid w:val="00625D1B"/>
    <w:rsid w:val="006D23EE"/>
    <w:rsid w:val="006E1AE3"/>
    <w:rsid w:val="00753AF3"/>
    <w:rsid w:val="0077585F"/>
    <w:rsid w:val="007E3321"/>
    <w:rsid w:val="008447A5"/>
    <w:rsid w:val="00881CA6"/>
    <w:rsid w:val="008A32AC"/>
    <w:rsid w:val="008D0033"/>
    <w:rsid w:val="008E628F"/>
    <w:rsid w:val="00904DB6"/>
    <w:rsid w:val="009824BC"/>
    <w:rsid w:val="009874DC"/>
    <w:rsid w:val="009B0B88"/>
    <w:rsid w:val="009D18B4"/>
    <w:rsid w:val="009D203D"/>
    <w:rsid w:val="00A1526A"/>
    <w:rsid w:val="00A55597"/>
    <w:rsid w:val="00A80383"/>
    <w:rsid w:val="00AC1737"/>
    <w:rsid w:val="00AC4EAD"/>
    <w:rsid w:val="00B03604"/>
    <w:rsid w:val="00B26854"/>
    <w:rsid w:val="00B3083A"/>
    <w:rsid w:val="00B41B97"/>
    <w:rsid w:val="00B533B7"/>
    <w:rsid w:val="00B83337"/>
    <w:rsid w:val="00BC2E0D"/>
    <w:rsid w:val="00BD2ED6"/>
    <w:rsid w:val="00BE40B4"/>
    <w:rsid w:val="00C44E9A"/>
    <w:rsid w:val="00CA7B1E"/>
    <w:rsid w:val="00CD12A6"/>
    <w:rsid w:val="00D1774C"/>
    <w:rsid w:val="00DD5EE5"/>
    <w:rsid w:val="00DF12BB"/>
    <w:rsid w:val="00E452D0"/>
    <w:rsid w:val="00EB5B19"/>
    <w:rsid w:val="00F41EDE"/>
    <w:rsid w:val="00FA298A"/>
    <w:rsid w:val="00FE1667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DDD2E"/>
  <w14:defaultImageDpi w14:val="32767"/>
  <w15:chartTrackingRefBased/>
  <w15:docId w15:val="{973DB9BC-9BA1-934D-8763-48F143D5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439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Hurlimann Thierry</dc:creator>
  <cp:keywords/>
  <dc:description/>
  <cp:lastModifiedBy>Hurlimann Thierry</cp:lastModifiedBy>
  <cp:revision>1</cp:revision>
  <dcterms:created xsi:type="dcterms:W3CDTF">2019-11-03T17:23:00Z</dcterms:created>
  <dcterms:modified xsi:type="dcterms:W3CDTF">2019-11-03T17:27:00Z</dcterms:modified>
</cp:coreProperties>
</file>